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rPr>
          <w:rFonts w:ascii="Garamond" w:cs="Garamond" w:eastAsia="Garamond" w:hAnsi="Garamond"/>
          <w:color w:val="000000"/>
          <w:sz w:val="32"/>
          <w:szCs w:val="32"/>
        </w:rPr>
      </w:pPr>
      <w:r w:rsidDel="00000000" w:rsidR="00000000" w:rsidRPr="00000000">
        <w:rPr>
          <w:rFonts w:ascii="Garamond" w:cs="Garamond" w:eastAsia="Garamond" w:hAnsi="Garamond"/>
          <w:color w:val="000000"/>
          <w:sz w:val="32"/>
          <w:szCs w:val="32"/>
          <w:rtl w:val="0"/>
        </w:rPr>
        <w:t xml:space="preserve">Organology Study Group of the AMS</w:t>
      </w:r>
    </w:p>
    <w:p w:rsidR="00000000" w:rsidDel="00000000" w:rsidP="00000000" w:rsidRDefault="00000000" w:rsidRPr="00000000" w14:paraId="00000002">
      <w:pPr>
        <w:pStyle w:val="Heading1"/>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Student Travel Award Application Cover Sheet 2024</w:t>
      </w:r>
    </w:p>
    <w:p w:rsidR="00000000" w:rsidDel="00000000" w:rsidP="00000000" w:rsidRDefault="00000000" w:rsidRPr="00000000" w14:paraId="00000003">
      <w:pPr>
        <w:jc w:val="center"/>
        <w:rPr>
          <w:rFonts w:ascii="Garamond" w:cs="Garamond" w:eastAsia="Garamond" w:hAnsi="Garamond"/>
          <w:color w:val="000000"/>
          <w:sz w:val="20"/>
          <w:szCs w:val="20"/>
        </w:rPr>
      </w:pPr>
      <w:r w:rsidDel="00000000" w:rsidR="00000000" w:rsidRPr="00000000">
        <w:rPr>
          <w:rFonts w:ascii="Garamond" w:cs="Garamond" w:eastAsia="Garamond" w:hAnsi="Garamond"/>
          <w:sz w:val="20"/>
          <w:szCs w:val="20"/>
          <w:rtl w:val="0"/>
        </w:rPr>
        <w:t xml:space="preserve">AMS Annual Meeting </w:t>
      </w:r>
      <w:r w:rsidDel="00000000" w:rsidR="00000000" w:rsidRPr="00000000">
        <w:rPr>
          <w:rFonts w:ascii="Garamond" w:cs="Garamond" w:eastAsia="Garamond" w:hAnsi="Garamond"/>
          <w:color w:val="000000"/>
          <w:sz w:val="20"/>
          <w:szCs w:val="20"/>
          <w:rtl w:val="0"/>
        </w:rPr>
        <w:t xml:space="preserve">•</w:t>
      </w:r>
      <w:r w:rsidDel="00000000" w:rsidR="00000000" w:rsidRPr="00000000">
        <w:rPr>
          <w:rFonts w:ascii="Garamond" w:cs="Garamond" w:eastAsia="Garamond" w:hAnsi="Garamond"/>
          <w:sz w:val="20"/>
          <w:szCs w:val="20"/>
          <w:rtl w:val="0"/>
        </w:rPr>
        <w:t xml:space="preserve"> Chicago, IL •</w:t>
      </w:r>
      <w:r w:rsidDel="00000000" w:rsidR="00000000" w:rsidRPr="00000000">
        <w:rPr>
          <w:rFonts w:ascii="Garamond" w:cs="Garamond" w:eastAsia="Garamond" w:hAnsi="Garamond"/>
          <w:color w:val="000000"/>
          <w:sz w:val="20"/>
          <w:szCs w:val="20"/>
          <w:rtl w:val="0"/>
        </w:rPr>
        <w:t xml:space="preserve"> Nov 14</w:t>
      </w:r>
      <w:r w:rsidDel="00000000" w:rsidR="00000000" w:rsidRPr="00000000">
        <w:rPr>
          <w:rFonts w:ascii="Garamond" w:cs="Garamond" w:eastAsia="Garamond" w:hAnsi="Garamond"/>
          <w:sz w:val="20"/>
          <w:szCs w:val="20"/>
          <w:rtl w:val="0"/>
        </w:rPr>
        <w:t xml:space="preserve">–17</w:t>
      </w:r>
      <w:r w:rsidDel="00000000" w:rsidR="00000000" w:rsidRPr="00000000">
        <w:rPr>
          <w:rFonts w:ascii="Garamond" w:cs="Garamond" w:eastAsia="Garamond" w:hAnsi="Garamond"/>
          <w:color w:val="000000"/>
          <w:sz w:val="20"/>
          <w:szCs w:val="20"/>
          <w:rtl w:val="0"/>
        </w:rPr>
        <w:t xml:space="preserve">, 2024</w:t>
      </w:r>
    </w:p>
    <w:p w:rsidR="00000000" w:rsidDel="00000000" w:rsidP="00000000" w:rsidRDefault="00000000" w:rsidRPr="00000000" w14:paraId="00000004">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05">
      <w:pPr>
        <w:jc w:val="both"/>
        <w:rPr>
          <w:rFonts w:ascii="Garamond" w:cs="Garamond" w:eastAsia="Garamond" w:hAnsi="Garamond"/>
          <w:color w:val="333333"/>
          <w:sz w:val="24"/>
          <w:szCs w:val="24"/>
          <w:highlight w:val="white"/>
        </w:rPr>
      </w:pPr>
      <w:bookmarkStart w:colFirst="0" w:colLast="0" w:name="_heading=h.gjdgxs" w:id="0"/>
      <w:bookmarkEnd w:id="0"/>
      <w:r w:rsidDel="00000000" w:rsidR="00000000" w:rsidRPr="00000000">
        <w:rPr>
          <w:rFonts w:ascii="Garamond" w:cs="Garamond" w:eastAsia="Garamond" w:hAnsi="Garamond"/>
          <w:color w:val="333333"/>
          <w:sz w:val="24"/>
          <w:szCs w:val="24"/>
          <w:highlight w:val="white"/>
          <w:rtl w:val="0"/>
        </w:rPr>
        <w:t xml:space="preserve">The </w:t>
      </w:r>
      <w:r w:rsidDel="00000000" w:rsidR="00000000" w:rsidRPr="00000000">
        <w:rPr>
          <w:rFonts w:ascii="Garamond" w:cs="Garamond" w:eastAsia="Garamond" w:hAnsi="Garamond"/>
          <w:b w:val="1"/>
          <w:color w:val="333333"/>
          <w:sz w:val="24"/>
          <w:szCs w:val="24"/>
          <w:highlight w:val="white"/>
          <w:rtl w:val="0"/>
        </w:rPr>
        <w:t xml:space="preserve">Organology Study Group Student Travel Award</w:t>
      </w:r>
      <w:r w:rsidDel="00000000" w:rsidR="00000000" w:rsidRPr="00000000">
        <w:rPr>
          <w:rFonts w:ascii="Garamond" w:cs="Garamond" w:eastAsia="Garamond" w:hAnsi="Garamond"/>
          <w:color w:val="333333"/>
          <w:sz w:val="24"/>
          <w:szCs w:val="24"/>
          <w:highlight w:val="white"/>
          <w:rtl w:val="0"/>
        </w:rPr>
        <w:t xml:space="preserve"> was established in 2024 with the generous support of the </w:t>
      </w:r>
      <w:r w:rsidDel="00000000" w:rsidR="00000000" w:rsidRPr="00000000">
        <w:rPr>
          <w:rFonts w:ascii="Garamond" w:cs="Garamond" w:eastAsia="Garamond" w:hAnsi="Garamond"/>
          <w:b w:val="1"/>
          <w:color w:val="333333"/>
          <w:sz w:val="24"/>
          <w:szCs w:val="24"/>
          <w:highlight w:val="white"/>
          <w:rtl w:val="0"/>
        </w:rPr>
        <w:t xml:space="preserve">American Musical Instrument Society (AMIS)</w:t>
      </w:r>
      <w:r w:rsidDel="00000000" w:rsidR="00000000" w:rsidRPr="00000000">
        <w:rPr>
          <w:rFonts w:ascii="Garamond" w:cs="Garamond" w:eastAsia="Garamond" w:hAnsi="Garamond"/>
          <w:color w:val="333333"/>
          <w:sz w:val="24"/>
          <w:szCs w:val="24"/>
          <w:highlight w:val="white"/>
          <w:rtl w:val="0"/>
        </w:rPr>
        <w:t xml:space="preserve"> to encourage and enable college and university students to participate in the annual meeting of the American Musicological Society (AMS) and the activities of the Organology Study Group (OSG). The selection committee welcomes applicants with academic interests in organology and/or other intersections of music and material culture studies. </w:t>
      </w:r>
    </w:p>
    <w:p w:rsidR="00000000" w:rsidDel="00000000" w:rsidP="00000000" w:rsidRDefault="00000000" w:rsidRPr="00000000" w14:paraId="00000006">
      <w:pPr>
        <w:jc w:val="both"/>
        <w:rPr>
          <w:rFonts w:ascii="Garamond" w:cs="Garamond" w:eastAsia="Garamond" w:hAnsi="Garamond"/>
          <w:color w:val="333333"/>
          <w:sz w:val="24"/>
          <w:szCs w:val="24"/>
          <w:highlight w:val="white"/>
        </w:rPr>
      </w:pPr>
      <w:bookmarkStart w:colFirst="0" w:colLast="0" w:name="_heading=h.9yy3o0mm4cy9" w:id="1"/>
      <w:bookmarkEnd w:id="1"/>
      <w:r w:rsidDel="00000000" w:rsidR="00000000" w:rsidRPr="00000000">
        <w:rPr>
          <w:rFonts w:ascii="Garamond" w:cs="Garamond" w:eastAsia="Garamond" w:hAnsi="Garamond"/>
          <w:color w:val="333333"/>
          <w:sz w:val="24"/>
          <w:szCs w:val="24"/>
          <w:highlight w:val="white"/>
          <w:rtl w:val="0"/>
        </w:rPr>
        <w:t xml:space="preserve">All applicants must either be: </w:t>
      </w:r>
    </w:p>
    <w:p w:rsidR="00000000" w:rsidDel="00000000" w:rsidP="00000000" w:rsidRDefault="00000000" w:rsidRPr="00000000" w14:paraId="00000007">
      <w:pPr>
        <w:ind w:left="720" w:firstLine="0"/>
        <w:jc w:val="both"/>
        <w:rPr>
          <w:rFonts w:ascii="Garamond" w:cs="Garamond" w:eastAsia="Garamond" w:hAnsi="Garamond"/>
          <w:color w:val="333333"/>
          <w:sz w:val="24"/>
          <w:szCs w:val="24"/>
          <w:highlight w:val="white"/>
        </w:rPr>
      </w:pPr>
      <w:bookmarkStart w:colFirst="0" w:colLast="0" w:name="_heading=h.16euzlkeh4q5" w:id="2"/>
      <w:bookmarkEnd w:id="2"/>
      <w:r w:rsidDel="00000000" w:rsidR="00000000" w:rsidRPr="00000000">
        <w:rPr>
          <w:rFonts w:ascii="Garamond" w:cs="Garamond" w:eastAsia="Garamond" w:hAnsi="Garamond"/>
          <w:b w:val="1"/>
          <w:color w:val="333333"/>
          <w:sz w:val="24"/>
          <w:szCs w:val="24"/>
          <w:highlight w:val="white"/>
          <w:rtl w:val="0"/>
        </w:rPr>
        <w:t xml:space="preserve">(a) </w:t>
      </w:r>
      <w:r w:rsidDel="00000000" w:rsidR="00000000" w:rsidRPr="00000000">
        <w:rPr>
          <w:rFonts w:ascii="Garamond" w:cs="Garamond" w:eastAsia="Garamond" w:hAnsi="Garamond"/>
          <w:color w:val="333333"/>
          <w:sz w:val="24"/>
          <w:szCs w:val="24"/>
          <w:highlight w:val="white"/>
          <w:rtl w:val="0"/>
        </w:rPr>
        <w:t xml:space="preserve">enrolled as a student in an accredited institution, full or part-time, as of the first day of the scheduled AMS conference, or </w:t>
      </w:r>
    </w:p>
    <w:p w:rsidR="00000000" w:rsidDel="00000000" w:rsidP="00000000" w:rsidRDefault="00000000" w:rsidRPr="00000000" w14:paraId="00000008">
      <w:pPr>
        <w:ind w:left="720" w:firstLine="0"/>
        <w:jc w:val="both"/>
        <w:rPr>
          <w:rFonts w:ascii="Garamond" w:cs="Garamond" w:eastAsia="Garamond" w:hAnsi="Garamond"/>
          <w:color w:val="333333"/>
          <w:sz w:val="24"/>
          <w:szCs w:val="24"/>
          <w:highlight w:val="white"/>
        </w:rPr>
      </w:pPr>
      <w:r w:rsidDel="00000000" w:rsidR="00000000" w:rsidRPr="00000000">
        <w:rPr>
          <w:rFonts w:ascii="Garamond" w:cs="Garamond" w:eastAsia="Garamond" w:hAnsi="Garamond"/>
          <w:b w:val="1"/>
          <w:color w:val="333333"/>
          <w:sz w:val="24"/>
          <w:szCs w:val="24"/>
          <w:highlight w:val="white"/>
          <w:rtl w:val="0"/>
        </w:rPr>
        <w:t xml:space="preserve">(b) </w:t>
      </w:r>
      <w:r w:rsidDel="00000000" w:rsidR="00000000" w:rsidRPr="00000000">
        <w:rPr>
          <w:rFonts w:ascii="Garamond" w:cs="Garamond" w:eastAsia="Garamond" w:hAnsi="Garamond"/>
          <w:color w:val="333333"/>
          <w:sz w:val="24"/>
          <w:szCs w:val="24"/>
          <w:highlight w:val="white"/>
          <w:rtl w:val="0"/>
        </w:rPr>
        <w:t xml:space="preserve">a recent graduate, with their completion of degree dated no more than eight months before the first day of the scheduled AMS conference. </w:t>
      </w:r>
    </w:p>
    <w:p w:rsidR="00000000" w:rsidDel="00000000" w:rsidP="00000000" w:rsidRDefault="00000000" w:rsidRPr="00000000" w14:paraId="00000009">
      <w:pPr>
        <w:jc w:val="both"/>
        <w:rPr>
          <w:rFonts w:ascii="Garamond" w:cs="Garamond" w:eastAsia="Garamond" w:hAnsi="Garamond"/>
          <w:b w:val="1"/>
          <w:color w:val="333333"/>
          <w:sz w:val="24"/>
          <w:szCs w:val="24"/>
          <w:highlight w:val="white"/>
        </w:rPr>
      </w:pPr>
      <w:r w:rsidDel="00000000" w:rsidR="00000000" w:rsidRPr="00000000">
        <w:rPr>
          <w:rFonts w:ascii="Garamond" w:cs="Garamond" w:eastAsia="Garamond" w:hAnsi="Garamond"/>
          <w:b w:val="1"/>
          <w:color w:val="333333"/>
          <w:sz w:val="24"/>
          <w:szCs w:val="24"/>
          <w:highlight w:val="white"/>
          <w:rtl w:val="0"/>
        </w:rPr>
        <w:t xml:space="preserve">Presenting a paper at the annual meeting or at the OSG session is not a requirement to apply</w:t>
      </w:r>
      <w:r w:rsidDel="00000000" w:rsidR="00000000" w:rsidRPr="00000000">
        <w:rPr>
          <w:rFonts w:ascii="Garamond" w:cs="Garamond" w:eastAsia="Garamond" w:hAnsi="Garamond"/>
          <w:color w:val="333333"/>
          <w:sz w:val="24"/>
          <w:szCs w:val="24"/>
          <w:highlight w:val="white"/>
          <w:rtl w:val="0"/>
        </w:rPr>
        <w:t xml:space="preserve"> </w:t>
      </w:r>
      <w:r w:rsidDel="00000000" w:rsidR="00000000" w:rsidRPr="00000000">
        <w:rPr>
          <w:rFonts w:ascii="Garamond" w:cs="Garamond" w:eastAsia="Garamond" w:hAnsi="Garamond"/>
          <w:b w:val="1"/>
          <w:color w:val="333333"/>
          <w:sz w:val="24"/>
          <w:szCs w:val="24"/>
          <w:highlight w:val="white"/>
          <w:rtl w:val="0"/>
        </w:rPr>
        <w:t xml:space="preserve">for the OSG Student Travel Award</w:t>
      </w:r>
      <w:r w:rsidDel="00000000" w:rsidR="00000000" w:rsidRPr="00000000">
        <w:rPr>
          <w:rFonts w:ascii="Garamond" w:cs="Garamond" w:eastAsia="Garamond" w:hAnsi="Garamond"/>
          <w:color w:val="333333"/>
          <w:sz w:val="24"/>
          <w:szCs w:val="24"/>
          <w:highlight w:val="white"/>
          <w:rtl w:val="0"/>
        </w:rPr>
        <w:t xml:space="preserve">, but applicants with accepted proposals will be given priority. The award consists of financial support to offset some of the costs of travel and lodging in an amount determined by the selection committee, based upon an itemized estimate of the applicant’s meeting-related expenses, their anticipated support from other sources, and the total number of applications funded by the committee. </w:t>
      </w:r>
      <w:r w:rsidDel="00000000" w:rsidR="00000000" w:rsidRPr="00000000">
        <w:rPr>
          <w:rFonts w:ascii="Garamond" w:cs="Garamond" w:eastAsia="Garamond" w:hAnsi="Garamond"/>
          <w:color w:val="333333"/>
          <w:sz w:val="24"/>
          <w:szCs w:val="24"/>
          <w:rtl w:val="0"/>
        </w:rPr>
        <w:t xml:space="preserve">For recipients who are not already members,</w:t>
      </w:r>
      <w:r w:rsidDel="00000000" w:rsidR="00000000" w:rsidRPr="00000000">
        <w:rPr>
          <w:rFonts w:ascii="Garamond" w:cs="Garamond" w:eastAsia="Garamond" w:hAnsi="Garamond"/>
          <w:color w:val="333333"/>
          <w:sz w:val="24"/>
          <w:szCs w:val="24"/>
          <w:rtl w:val="0"/>
        </w:rPr>
        <w:t xml:space="preserve"> </w:t>
      </w:r>
      <w:r w:rsidDel="00000000" w:rsidR="00000000" w:rsidRPr="00000000">
        <w:rPr>
          <w:rFonts w:ascii="Garamond" w:cs="Garamond" w:eastAsia="Garamond" w:hAnsi="Garamond"/>
          <w:color w:val="333333"/>
          <w:sz w:val="24"/>
          <w:szCs w:val="24"/>
          <w:highlight w:val="white"/>
          <w:rtl w:val="0"/>
        </w:rPr>
        <w:t xml:space="preserve">the award also includes a complimentary one-year membership in the American Musical Instrument Society.  </w:t>
      </w:r>
      <w:r w:rsidDel="00000000" w:rsidR="00000000" w:rsidRPr="00000000">
        <w:rPr>
          <w:rFonts w:ascii="Garamond" w:cs="Garamond" w:eastAsia="Garamond" w:hAnsi="Garamond"/>
          <w:b w:val="1"/>
          <w:color w:val="333333"/>
          <w:sz w:val="24"/>
          <w:szCs w:val="24"/>
          <w:highlight w:val="white"/>
          <w:rtl w:val="0"/>
        </w:rPr>
        <w:t xml:space="preserve">Applicants can receive the OSG Student Travel Award a maximum of three times. </w:t>
      </w:r>
    </w:p>
    <w:p w:rsidR="00000000" w:rsidDel="00000000" w:rsidP="00000000" w:rsidRDefault="00000000" w:rsidRPr="00000000" w14:paraId="0000000A">
      <w:pPr>
        <w:rPr>
          <w:sz w:val="24"/>
          <w:szCs w:val="24"/>
        </w:rPr>
      </w:pPr>
      <w:r w:rsidDel="00000000" w:rsidR="00000000" w:rsidRPr="00000000">
        <w:rPr>
          <w:rtl w:val="0"/>
        </w:rPr>
      </w:r>
    </w:p>
    <w:tbl>
      <w:tblPr>
        <w:tblStyle w:val="Table1"/>
        <w:tblW w:w="95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870"/>
        <w:tblGridChange w:id="0">
          <w:tblGrid>
            <w:gridCol w:w="2685"/>
            <w:gridCol w:w="6870"/>
          </w:tblGrid>
        </w:tblGridChange>
      </w:tblGrid>
      <w:tr>
        <w:trPr>
          <w:cantSplit w:val="0"/>
          <w:tblHeader w:val="0"/>
        </w:trPr>
        <w:tc>
          <w:tcPr>
            <w:gridSpan w:val="2"/>
            <w:shd w:fill="d9d9d9" w:val="clear"/>
          </w:tcPr>
          <w:p w:rsidR="00000000" w:rsidDel="00000000" w:rsidP="00000000" w:rsidRDefault="00000000" w:rsidRPr="00000000" w14:paraId="0000000B">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Contact Information</w:t>
            </w:r>
          </w:p>
        </w:tc>
      </w:tr>
      <w:tr>
        <w:trPr>
          <w:cantSplit w:val="0"/>
          <w:tblHeader w:val="0"/>
        </w:trPr>
        <w:tc>
          <w:tcPr/>
          <w:p w:rsidR="00000000" w:rsidDel="00000000" w:rsidP="00000000" w:rsidRDefault="00000000" w:rsidRPr="00000000" w14:paraId="0000000D">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Name</w:t>
            </w:r>
          </w:p>
        </w:tc>
        <w:tc>
          <w:tcPr/>
          <w:p w:rsidR="00000000" w:rsidDel="00000000" w:rsidP="00000000" w:rsidRDefault="00000000" w:rsidRPr="00000000" w14:paraId="0000000E">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F">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Email</w:t>
            </w:r>
          </w:p>
        </w:tc>
        <w:tc>
          <w:tcPr/>
          <w:p w:rsidR="00000000" w:rsidDel="00000000" w:rsidP="00000000" w:rsidRDefault="00000000" w:rsidRPr="00000000" w14:paraId="00000010">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1">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Phone</w:t>
            </w:r>
          </w:p>
        </w:tc>
        <w:tc>
          <w:tcPr/>
          <w:p w:rsidR="00000000" w:rsidDel="00000000" w:rsidP="00000000" w:rsidRDefault="00000000" w:rsidRPr="00000000" w14:paraId="00000012">
            <w:pPr>
              <w:rPr>
                <w:rFonts w:ascii="Garamond" w:cs="Garamond" w:eastAsia="Garamond" w:hAnsi="Garamond"/>
                <w:sz w:val="22"/>
                <w:szCs w:val="22"/>
              </w:rPr>
            </w:pPr>
            <w:r w:rsidDel="00000000" w:rsidR="00000000" w:rsidRPr="00000000">
              <w:rPr>
                <w:rtl w:val="0"/>
              </w:rPr>
            </w:r>
          </w:p>
        </w:tc>
      </w:tr>
      <w:tr>
        <w:trPr>
          <w:cantSplit w:val="0"/>
          <w:trHeight w:val="700" w:hRule="atLeast"/>
          <w:tblHeader w:val="0"/>
        </w:trPr>
        <w:tc>
          <w:tcPr/>
          <w:p w:rsidR="00000000" w:rsidDel="00000000" w:rsidP="00000000" w:rsidRDefault="00000000" w:rsidRPr="00000000" w14:paraId="00000013">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Address</w:t>
            </w:r>
          </w:p>
        </w:tc>
        <w:tc>
          <w:tcPr/>
          <w:p w:rsidR="00000000" w:rsidDel="00000000" w:rsidP="00000000" w:rsidRDefault="00000000" w:rsidRPr="00000000" w14:paraId="0000001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6">
            <w:pPr>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017">
      <w:pPr>
        <w:rPr>
          <w:rFonts w:ascii="Garamond" w:cs="Garamond" w:eastAsia="Garamond" w:hAnsi="Garamond"/>
        </w:rPr>
      </w:pPr>
      <w:r w:rsidDel="00000000" w:rsidR="00000000" w:rsidRPr="00000000">
        <w:rPr>
          <w:rtl w:val="0"/>
        </w:rPr>
      </w:r>
    </w:p>
    <w:tbl>
      <w:tblPr>
        <w:tblStyle w:val="Table2"/>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8"/>
        <w:gridCol w:w="6048"/>
        <w:tblGridChange w:id="0">
          <w:tblGrid>
            <w:gridCol w:w="3528"/>
            <w:gridCol w:w="6048"/>
          </w:tblGrid>
        </w:tblGridChange>
      </w:tblGrid>
      <w:tr>
        <w:trPr>
          <w:cantSplit w:val="0"/>
          <w:tblHeader w:val="0"/>
        </w:trPr>
        <w:tc>
          <w:tcPr>
            <w:gridSpan w:val="2"/>
            <w:shd w:fill="d9d9d9" w:val="clear"/>
          </w:tcPr>
          <w:p w:rsidR="00000000" w:rsidDel="00000000" w:rsidP="00000000" w:rsidRDefault="00000000" w:rsidRPr="00000000" w14:paraId="00000018">
            <w:pPr>
              <w:tabs>
                <w:tab w:val="left" w:leader="none" w:pos="2972"/>
                <w:tab w:val="center" w:leader="none" w:pos="4671"/>
              </w:tabs>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Academic Information</w:t>
            </w:r>
          </w:p>
        </w:tc>
      </w:tr>
      <w:tr>
        <w:trPr>
          <w:cantSplit w:val="0"/>
          <w:tblHeader w:val="0"/>
        </w:trPr>
        <w:tc>
          <w:tcPr/>
          <w:p w:rsidR="00000000" w:rsidDel="00000000" w:rsidP="00000000" w:rsidRDefault="00000000" w:rsidRPr="00000000" w14:paraId="0000001A">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Name of College/University</w:t>
            </w:r>
          </w:p>
        </w:tc>
        <w:tc>
          <w:tcPr/>
          <w:p w:rsidR="00000000" w:rsidDel="00000000" w:rsidP="00000000" w:rsidRDefault="00000000" w:rsidRPr="00000000" w14:paraId="0000001B">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C">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Degree </w:t>
            </w:r>
          </w:p>
        </w:tc>
        <w:tc>
          <w:tcPr/>
          <w:p w:rsidR="00000000" w:rsidDel="00000000" w:rsidP="00000000" w:rsidRDefault="00000000" w:rsidRPr="00000000" w14:paraId="0000001D">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Completion Date</w:t>
            </w:r>
          </w:p>
        </w:tc>
        <w:tc>
          <w:tcPr/>
          <w:p w:rsidR="00000000" w:rsidDel="00000000" w:rsidP="00000000" w:rsidRDefault="00000000" w:rsidRPr="00000000" w14:paraId="0000001F">
            <w:pPr>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020">
      <w:pPr>
        <w:rPr>
          <w:rFonts w:ascii="Garamond" w:cs="Garamond" w:eastAsia="Garamond" w:hAnsi="Garamond"/>
        </w:rPr>
      </w:pPr>
      <w:r w:rsidDel="00000000" w:rsidR="00000000" w:rsidRPr="00000000">
        <w:rPr>
          <w:rtl w:val="0"/>
        </w:rPr>
      </w:r>
    </w:p>
    <w:tbl>
      <w:tblPr>
        <w:tblStyle w:val="Table3"/>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8"/>
        <w:gridCol w:w="6048"/>
        <w:tblGridChange w:id="0">
          <w:tblGrid>
            <w:gridCol w:w="3528"/>
            <w:gridCol w:w="6048"/>
          </w:tblGrid>
        </w:tblGridChange>
      </w:tblGrid>
      <w:tr>
        <w:trPr>
          <w:cantSplit w:val="0"/>
          <w:tblHeader w:val="0"/>
        </w:trPr>
        <w:tc>
          <w:tcPr>
            <w:gridSpan w:val="2"/>
            <w:shd w:fill="d9d9d9" w:val="clear"/>
          </w:tcPr>
          <w:p w:rsidR="00000000" w:rsidDel="00000000" w:rsidP="00000000" w:rsidRDefault="00000000" w:rsidRPr="00000000" w14:paraId="00000021">
            <w:pPr>
              <w:tabs>
                <w:tab w:val="left" w:leader="none" w:pos="2972"/>
                <w:tab w:val="center" w:leader="none" w:pos="4671"/>
              </w:tabs>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AMIS Affiliation</w:t>
            </w:r>
          </w:p>
        </w:tc>
      </w:tr>
      <w:tr>
        <w:trPr>
          <w:cantSplit w:val="0"/>
          <w:trHeight w:val="220" w:hRule="atLeast"/>
          <w:tblHeader w:val="0"/>
        </w:trPr>
        <w:tc>
          <w:tcPr>
            <w:gridSpan w:val="2"/>
          </w:tcPr>
          <w:p w:rsidR="00000000" w:rsidDel="00000000" w:rsidP="00000000" w:rsidRDefault="00000000" w:rsidRPr="00000000" w14:paraId="00000023">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Are you currently a member of the American Musical Instrument Society (AMIS)? </w:t>
            </w:r>
            <w:r w:rsidDel="00000000" w:rsidR="00000000" w:rsidRPr="00000000">
              <w:rPr>
                <w:rFonts w:ascii="Garamond" w:cs="Garamond" w:eastAsia="Garamond" w:hAnsi="Garamond"/>
                <w:b w:val="1"/>
                <w:sz w:val="20"/>
                <w:szCs w:val="20"/>
                <w:rtl w:val="0"/>
              </w:rPr>
              <w:t xml:space="preserve">(Yes/ No)</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24">
            <w:pPr>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Membership is not a precondition to receive this award.</w:t>
            </w:r>
            <w:r w:rsidDel="00000000" w:rsidR="00000000" w:rsidRPr="00000000">
              <w:rPr>
                <w:rFonts w:ascii="Garamond" w:cs="Garamond" w:eastAsia="Garamond" w:hAnsi="Garamond"/>
                <w:sz w:val="20"/>
                <w:szCs w:val="20"/>
                <w:rtl w:val="0"/>
              </w:rPr>
              <w:t xml:space="preserve"> </w:t>
            </w:r>
          </w:p>
        </w:tc>
      </w:tr>
      <w:tr>
        <w:trPr>
          <w:cantSplit w:val="0"/>
          <w:trHeight w:val="220" w:hRule="atLeast"/>
          <w:tblHeader w:val="0"/>
        </w:trPr>
        <w:tc>
          <w:tcPr>
            <w:gridSpan w:val="2"/>
          </w:tcPr>
          <w:p w:rsidR="00000000" w:rsidDel="00000000" w:rsidP="00000000" w:rsidRDefault="00000000" w:rsidRPr="00000000" w14:paraId="00000026">
            <w:pPr>
              <w:rPr>
                <w:rFonts w:ascii="Garamond" w:cs="Garamond" w:eastAsia="Garamond" w:hAnsi="Garamond"/>
                <w:b w:val="1"/>
                <w:sz w:val="22"/>
                <w:szCs w:val="22"/>
              </w:rPr>
            </w:pPr>
            <w:r w:rsidDel="00000000" w:rsidR="00000000" w:rsidRPr="00000000">
              <w:rPr>
                <w:rtl w:val="0"/>
              </w:rPr>
            </w:r>
          </w:p>
        </w:tc>
      </w:tr>
    </w:tbl>
    <w:p w:rsidR="00000000" w:rsidDel="00000000" w:rsidP="00000000" w:rsidRDefault="00000000" w:rsidRPr="00000000" w14:paraId="00000028">
      <w:pPr>
        <w:rPr>
          <w:rFonts w:ascii="Garamond" w:cs="Garamond" w:eastAsia="Garamond" w:hAnsi="Garamond"/>
        </w:rPr>
      </w:pPr>
      <w:r w:rsidDel="00000000" w:rsidR="00000000" w:rsidRPr="00000000">
        <w:rPr>
          <w:rtl w:val="0"/>
        </w:rPr>
      </w:r>
    </w:p>
    <w:tbl>
      <w:tblPr>
        <w:tblStyle w:val="Table4"/>
        <w:tblW w:w="95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08"/>
        <w:gridCol w:w="1350"/>
        <w:tblGridChange w:id="0">
          <w:tblGrid>
            <w:gridCol w:w="8208"/>
            <w:gridCol w:w="1350"/>
          </w:tblGrid>
        </w:tblGridChange>
      </w:tblGrid>
      <w:tr>
        <w:trPr>
          <w:cantSplit w:val="0"/>
          <w:tblHeader w:val="0"/>
        </w:trPr>
        <w:tc>
          <w:tcPr>
            <w:gridSpan w:val="2"/>
            <w:shd w:fill="d9d9d9" w:val="clear"/>
          </w:tcPr>
          <w:p w:rsidR="00000000" w:rsidDel="00000000" w:rsidP="00000000" w:rsidRDefault="00000000" w:rsidRPr="00000000" w14:paraId="00000029">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Estimated Travel Expenses</w:t>
            </w:r>
          </w:p>
        </w:tc>
      </w:tr>
      <w:tr>
        <w:trPr>
          <w:cantSplit w:val="0"/>
          <w:tblHeader w:val="0"/>
        </w:trPr>
        <w:tc>
          <w:tcPr>
            <w:gridSpan w:val="2"/>
          </w:tcPr>
          <w:p w:rsidR="00000000" w:rsidDel="00000000" w:rsidP="00000000" w:rsidRDefault="00000000" w:rsidRPr="00000000" w14:paraId="0000002B">
            <w:pPr>
              <w:tabs>
                <w:tab w:val="left" w:leader="none" w:pos="1471"/>
              </w:tabs>
              <w:jc w:val="both"/>
              <w:rPr>
                <w:rFonts w:ascii="Garamond" w:cs="Garamond" w:eastAsia="Garamond" w:hAnsi="Garamond"/>
                <w:sz w:val="22"/>
                <w:szCs w:val="22"/>
              </w:rPr>
            </w:pPr>
            <w:r w:rsidDel="00000000" w:rsidR="00000000" w:rsidRPr="00000000">
              <w:rPr>
                <w:rFonts w:ascii="Garamond" w:cs="Garamond" w:eastAsia="Garamond" w:hAnsi="Garamond"/>
                <w:sz w:val="20"/>
                <w:szCs w:val="20"/>
                <w:rtl w:val="0"/>
              </w:rPr>
              <w:t xml:space="preserve">On the lines below please provide a list of anticipated expenses required for your travel to the conference location, and lodging in US dollars. </w:t>
            </w:r>
            <w:r w:rsidDel="00000000" w:rsidR="00000000" w:rsidRPr="00000000">
              <w:rPr>
                <w:rtl w:val="0"/>
              </w:rPr>
            </w:r>
          </w:p>
        </w:tc>
      </w:tr>
      <w:tr>
        <w:trPr>
          <w:cantSplit w:val="0"/>
          <w:tblHeader w:val="0"/>
        </w:trPr>
        <w:tc>
          <w:tcPr/>
          <w:p w:rsidR="00000000" w:rsidDel="00000000" w:rsidP="00000000" w:rsidRDefault="00000000" w:rsidRPr="00000000" w14:paraId="0000002D">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Description</w:t>
            </w:r>
          </w:p>
        </w:tc>
        <w:tc>
          <w:tcPr/>
          <w:p w:rsidR="00000000" w:rsidDel="00000000" w:rsidP="00000000" w:rsidRDefault="00000000" w:rsidRPr="00000000" w14:paraId="0000002E">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Amount</w:t>
            </w:r>
          </w:p>
        </w:tc>
      </w:tr>
      <w:tr>
        <w:trPr>
          <w:cantSplit w:val="0"/>
          <w:tblHeader w:val="0"/>
        </w:trPr>
        <w:tc>
          <w:tcPr/>
          <w:p w:rsidR="00000000" w:rsidDel="00000000" w:rsidP="00000000" w:rsidRDefault="00000000" w:rsidRPr="00000000" w14:paraId="0000002F">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30">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1">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32">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3">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34">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5">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36">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7">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38">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9">
            <w:pPr>
              <w:jc w:val="right"/>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Total</w:t>
            </w:r>
          </w:p>
        </w:tc>
        <w:tc>
          <w:tcPr/>
          <w:p w:rsidR="00000000" w:rsidDel="00000000" w:rsidP="00000000" w:rsidRDefault="00000000" w:rsidRPr="00000000" w14:paraId="0000003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tc>
      </w:tr>
    </w:tbl>
    <w:p w:rsidR="00000000" w:rsidDel="00000000" w:rsidP="00000000" w:rsidRDefault="00000000" w:rsidRPr="00000000" w14:paraId="0000003B">
      <w:pPr>
        <w:jc w:val="left"/>
        <w:rPr>
          <w:rFonts w:ascii="Garamond" w:cs="Garamond" w:eastAsia="Garamond" w:hAnsi="Garamond"/>
          <w:b w:val="1"/>
          <w:sz w:val="12"/>
          <w:szCs w:val="12"/>
        </w:rPr>
      </w:pPr>
      <w:r w:rsidDel="00000000" w:rsidR="00000000" w:rsidRPr="00000000">
        <w:rPr>
          <w:rtl w:val="0"/>
        </w:rPr>
      </w:r>
    </w:p>
    <w:tbl>
      <w:tblPr>
        <w:tblStyle w:val="Table5"/>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08"/>
        <w:gridCol w:w="1368"/>
        <w:tblGridChange w:id="0">
          <w:tblGrid>
            <w:gridCol w:w="8208"/>
            <w:gridCol w:w="1368"/>
          </w:tblGrid>
        </w:tblGridChange>
      </w:tblGrid>
      <w:tr>
        <w:trPr>
          <w:cantSplit w:val="0"/>
          <w:tblHeader w:val="0"/>
        </w:trPr>
        <w:tc>
          <w:tcPr>
            <w:gridSpan w:val="2"/>
            <w:shd w:fill="d9d9d9" w:val="clear"/>
          </w:tcPr>
          <w:p w:rsidR="00000000" w:rsidDel="00000000" w:rsidP="00000000" w:rsidRDefault="00000000" w:rsidRPr="00000000" w14:paraId="0000003C">
            <w:pPr>
              <w:tabs>
                <w:tab w:val="left" w:leader="none" w:pos="2972"/>
                <w:tab w:val="center" w:leader="none" w:pos="4671"/>
              </w:tabs>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Other Sources of Funding</w:t>
            </w:r>
          </w:p>
        </w:tc>
      </w:tr>
      <w:tr>
        <w:trPr>
          <w:cantSplit w:val="0"/>
          <w:tblHeader w:val="0"/>
        </w:trPr>
        <w:tc>
          <w:tcPr>
            <w:gridSpan w:val="2"/>
          </w:tcPr>
          <w:p w:rsidR="00000000" w:rsidDel="00000000" w:rsidP="00000000" w:rsidRDefault="00000000" w:rsidRPr="00000000" w14:paraId="0000003E">
            <w:pPr>
              <w:rPr>
                <w:rFonts w:ascii="Garamond" w:cs="Garamond" w:eastAsia="Garamond" w:hAnsi="Garamond"/>
                <w:sz w:val="22"/>
                <w:szCs w:val="22"/>
              </w:rPr>
            </w:pPr>
            <w:r w:rsidDel="00000000" w:rsidR="00000000" w:rsidRPr="00000000">
              <w:rPr>
                <w:rFonts w:ascii="Garamond" w:cs="Garamond" w:eastAsia="Garamond" w:hAnsi="Garamond"/>
                <w:sz w:val="20"/>
                <w:szCs w:val="20"/>
                <w:rtl w:val="0"/>
              </w:rPr>
              <w:t xml:space="preserve">Please list the source and amount of any other funding you anticipate receiving to support your attendance at this conference (e.g. funding from your university).  </w:t>
            </w:r>
            <w:r w:rsidDel="00000000" w:rsidR="00000000" w:rsidRPr="00000000">
              <w:rPr>
                <w:rtl w:val="0"/>
              </w:rPr>
            </w:r>
          </w:p>
        </w:tc>
      </w:tr>
      <w:tr>
        <w:trPr>
          <w:cantSplit w:val="0"/>
          <w:tblHeader w:val="0"/>
        </w:trPr>
        <w:tc>
          <w:tcPr/>
          <w:p w:rsidR="00000000" w:rsidDel="00000000" w:rsidP="00000000" w:rsidRDefault="00000000" w:rsidRPr="00000000" w14:paraId="00000040">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Funding Source</w:t>
            </w:r>
          </w:p>
        </w:tc>
        <w:tc>
          <w:tcPr/>
          <w:p w:rsidR="00000000" w:rsidDel="00000000" w:rsidP="00000000" w:rsidRDefault="00000000" w:rsidRPr="00000000" w14:paraId="00000041">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Amount</w:t>
            </w:r>
          </w:p>
        </w:tc>
      </w:tr>
      <w:tr>
        <w:trPr>
          <w:cantSplit w:val="0"/>
          <w:tblHeader w:val="0"/>
        </w:trPr>
        <w:tc>
          <w:tcPr/>
          <w:p w:rsidR="00000000" w:rsidDel="00000000" w:rsidP="00000000" w:rsidRDefault="00000000" w:rsidRPr="00000000" w14:paraId="00000042">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43">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4">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45">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6">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47">
            <w:pPr>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048">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49">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Additional Application Materials</w:t>
      </w:r>
      <w:r w:rsidDel="00000000" w:rsidR="00000000" w:rsidRPr="00000000">
        <w:rPr>
          <w:rtl w:val="0"/>
        </w:rPr>
      </w:r>
    </w:p>
    <w:p w:rsidR="00000000" w:rsidDel="00000000" w:rsidP="00000000" w:rsidRDefault="00000000" w:rsidRPr="00000000" w14:paraId="0000004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All applications must include the following materials:</w:t>
      </w:r>
    </w:p>
    <w:p w:rsidR="00000000" w:rsidDel="00000000" w:rsidP="00000000" w:rsidRDefault="00000000" w:rsidRPr="00000000" w14:paraId="0000004B">
      <w:pPr>
        <w:rPr>
          <w:rFonts w:ascii="Garamond" w:cs="Garamond" w:eastAsia="Garamond" w:hAnsi="Garamond"/>
          <w:b w:val="1"/>
          <w:sz w:val="12"/>
          <w:szCs w:val="12"/>
        </w:rPr>
      </w:pPr>
      <w:r w:rsidDel="00000000" w:rsidR="00000000" w:rsidRPr="00000000">
        <w:rPr>
          <w:rtl w:val="0"/>
        </w:rPr>
      </w:r>
    </w:p>
    <w:tbl>
      <w:tblPr>
        <w:tblStyle w:val="Table6"/>
        <w:tblW w:w="9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
        <w:gridCol w:w="8910"/>
        <w:tblGridChange w:id="0">
          <w:tblGrid>
            <w:gridCol w:w="468"/>
            <w:gridCol w:w="8910"/>
          </w:tblGrid>
        </w:tblGridChange>
      </w:tblGrid>
      <w:tr>
        <w:trPr>
          <w:cantSplit w:val="0"/>
          <w:tblHeader w:val="0"/>
        </w:trPr>
        <w:tc>
          <w:tcPr/>
          <w:p w:rsidR="00000000" w:rsidDel="00000000" w:rsidP="00000000" w:rsidRDefault="00000000" w:rsidRPr="00000000" w14:paraId="0000004C">
            <w:pPr>
              <w:rPr>
                <w:rFonts w:ascii="Garamond" w:cs="Garamond" w:eastAsia="Garamond" w:hAnsi="Garamond"/>
                <w:b w:val="1"/>
                <w:sz w:val="22"/>
                <w:szCs w:val="22"/>
              </w:rPr>
            </w:pPr>
            <w:sdt>
              <w:sdtPr>
                <w:tag w:val="goog_rdk_0"/>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p w:rsidR="00000000" w:rsidDel="00000000" w:rsidP="00000000" w:rsidRDefault="00000000" w:rsidRPr="00000000" w14:paraId="0000004D">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APPLICATION CHECKLIST</w:t>
            </w:r>
          </w:p>
        </w:tc>
      </w:tr>
      <w:tr>
        <w:trPr>
          <w:cantSplit w:val="0"/>
          <w:tblHeader w:val="0"/>
        </w:trPr>
        <w:tc>
          <w:tcPr/>
          <w:p w:rsidR="00000000" w:rsidDel="00000000" w:rsidP="00000000" w:rsidRDefault="00000000" w:rsidRPr="00000000" w14:paraId="0000004E">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4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Completed cover sheet.</w:t>
            </w:r>
          </w:p>
        </w:tc>
      </w:tr>
      <w:tr>
        <w:trPr>
          <w:cantSplit w:val="0"/>
          <w:tblHeader w:val="0"/>
        </w:trPr>
        <w:tc>
          <w:tcPr/>
          <w:p w:rsidR="00000000" w:rsidDel="00000000" w:rsidP="00000000" w:rsidRDefault="00000000" w:rsidRPr="00000000" w14:paraId="00000050">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5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 statement of ~300 words describing your academic interests in organology and/or music and material culture studies more broadly considered, and the ways in which this award would help you to pursue them.</w:t>
            </w:r>
          </w:p>
        </w:tc>
      </w:tr>
      <w:tr>
        <w:trPr>
          <w:cantSplit w:val="0"/>
          <w:tblHeader w:val="0"/>
        </w:trPr>
        <w:tc>
          <w:tcPr/>
          <w:p w:rsidR="00000000" w:rsidDel="00000000" w:rsidP="00000000" w:rsidRDefault="00000000" w:rsidRPr="00000000" w14:paraId="00000052">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5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One letter of recommendation written by a teacher or professor who is familiar with your work and career interests. </w:t>
            </w:r>
            <w:r w:rsidDel="00000000" w:rsidR="00000000" w:rsidRPr="00000000">
              <w:rPr>
                <w:rFonts w:ascii="Garamond" w:cs="Garamond" w:eastAsia="Garamond" w:hAnsi="Garamond"/>
                <w:b w:val="1"/>
                <w:sz w:val="22"/>
                <w:szCs w:val="22"/>
                <w:rtl w:val="0"/>
              </w:rPr>
              <w:t xml:space="preserve">Please have your referee send us their letter directly via email.</w:t>
            </w:r>
            <w:r w:rsidDel="00000000" w:rsidR="00000000" w:rsidRPr="00000000">
              <w:rPr>
                <w:rtl w:val="0"/>
              </w:rPr>
            </w:r>
          </w:p>
        </w:tc>
      </w:tr>
      <w:tr>
        <w:trPr>
          <w:cantSplit w:val="0"/>
          <w:tblHeader w:val="0"/>
        </w:trPr>
        <w:tc>
          <w:tcPr/>
          <w:p w:rsidR="00000000" w:rsidDel="00000000" w:rsidP="00000000" w:rsidRDefault="00000000" w:rsidRPr="00000000" w14:paraId="00000054">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5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Your curriculum vitae.</w:t>
            </w:r>
          </w:p>
        </w:tc>
      </w:tr>
      <w:tr>
        <w:trPr>
          <w:cantSplit w:val="0"/>
          <w:tblHeader w:val="0"/>
        </w:trPr>
        <w:tc>
          <w:tcPr/>
          <w:p w:rsidR="00000000" w:rsidDel="00000000" w:rsidP="00000000" w:rsidRDefault="00000000" w:rsidRPr="00000000" w14:paraId="00000056">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57">
            <w:pPr>
              <w:rPr>
                <w:rFonts w:ascii="Garamond" w:cs="Garamond" w:eastAsia="Garamond" w:hAnsi="Garamond"/>
                <w:sz w:val="22"/>
                <w:szCs w:val="22"/>
              </w:rPr>
            </w:pPr>
            <w:bookmarkStart w:colFirst="0" w:colLast="0" w:name="_heading=h.30j0zll" w:id="3"/>
            <w:bookmarkEnd w:id="3"/>
            <w:r w:rsidDel="00000000" w:rsidR="00000000" w:rsidRPr="00000000">
              <w:rPr>
                <w:rFonts w:ascii="Garamond" w:cs="Garamond" w:eastAsia="Garamond" w:hAnsi="Garamond"/>
                <w:sz w:val="22"/>
                <w:szCs w:val="22"/>
                <w:rtl w:val="0"/>
              </w:rPr>
              <w:t xml:space="preserve">If you are presenting at the meeting, please include a copy of your abstract.  Presenting at the meeting is not a requirement for receiving this award, but applicants with accepted papers will be given priority. </w:t>
            </w:r>
          </w:p>
        </w:tc>
      </w:tr>
    </w:tbl>
    <w:p w:rsidR="00000000" w:rsidDel="00000000" w:rsidP="00000000" w:rsidRDefault="00000000" w:rsidRPr="00000000" w14:paraId="00000058">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9">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Submission Instructions</w:t>
      </w:r>
    </w:p>
    <w:p w:rsidR="00000000" w:rsidDel="00000000" w:rsidP="00000000" w:rsidRDefault="00000000" w:rsidRPr="00000000" w14:paraId="0000005A">
      <w:pPr>
        <w:jc w:val="center"/>
        <w:rPr>
          <w:rFonts w:ascii="Garamond" w:cs="Garamond" w:eastAsia="Garamond" w:hAnsi="Garamond"/>
          <w:b w:val="1"/>
          <w:sz w:val="12"/>
          <w:szCs w:val="12"/>
        </w:rPr>
      </w:pPr>
      <w:r w:rsidDel="00000000" w:rsidR="00000000" w:rsidRPr="00000000">
        <w:rPr>
          <w:rtl w:val="0"/>
        </w:rPr>
      </w:r>
    </w:p>
    <w:p w:rsidR="00000000" w:rsidDel="00000000" w:rsidP="00000000" w:rsidRDefault="00000000" w:rsidRPr="00000000" w14:paraId="0000005B">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All application materials must be sent to organologysg@gmail.com.</w:t>
      </w:r>
    </w:p>
    <w:p w:rsidR="00000000" w:rsidDel="00000000" w:rsidP="00000000" w:rsidRDefault="00000000" w:rsidRPr="00000000" w14:paraId="0000005C">
      <w:pPr>
        <w:jc w:val="center"/>
        <w:rPr/>
      </w:pPr>
      <w:r w:rsidDel="00000000" w:rsidR="00000000" w:rsidRPr="00000000">
        <w:rPr>
          <w:rFonts w:ascii="Garamond" w:cs="Garamond" w:eastAsia="Garamond" w:hAnsi="Garamond"/>
          <w:sz w:val="22"/>
          <w:szCs w:val="22"/>
          <w:rtl w:val="0"/>
        </w:rPr>
        <w:t xml:space="preserve"> Applications must be received by 11:59pm (Central Standard Time) on </w:t>
      </w:r>
      <w:r w:rsidDel="00000000" w:rsidR="00000000" w:rsidRPr="00000000">
        <w:rPr>
          <w:rFonts w:ascii="Garamond" w:cs="Garamond" w:eastAsia="Garamond" w:hAnsi="Garamond"/>
          <w:b w:val="1"/>
          <w:sz w:val="22"/>
          <w:szCs w:val="22"/>
          <w:rtl w:val="0"/>
        </w:rPr>
        <w:t xml:space="preserve">September 3, 2024.</w:t>
      </w:r>
      <w:r w:rsidDel="00000000" w:rsidR="00000000" w:rsidRPr="00000000">
        <w:rPr>
          <w:rtl w:val="0"/>
        </w:rPr>
      </w:r>
    </w:p>
    <w:sectPr>
      <w:footerReference r:id="rId7" w:type="first"/>
      <w:pgSz w:h="15840" w:w="12240" w:orient="portrait"/>
      <w:pgMar w:bottom="900" w:top="99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Unicode M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1394"/>
      </w:tabs>
      <w:jc w:val="center"/>
      <w:rPr>
        <w:color w:val="000000"/>
        <w:sz w:val="12"/>
        <w:szCs w:val="12"/>
      </w:rPr>
    </w:pPr>
    <w:r w:rsidDel="00000000" w:rsidR="00000000" w:rsidRPr="00000000">
      <w:rPr>
        <w:b w:val="1"/>
        <w:color w:val="000000"/>
        <w:sz w:val="20"/>
        <w:szCs w:val="20"/>
        <w:rtl w:val="0"/>
      </w:rPr>
      <w:t xml:space="preserve">See next page for a list of additional application materials </w:t>
      <w:br w:type="textWrapping"/>
      <w:t xml:space="preserve">and submission instructions.</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smallCaps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smallCaps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smallCaps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jc w:val="center"/>
      <w:outlineLvl w:val="0"/>
    </w:pPr>
    <w:rPr>
      <w:b w:val="1"/>
      <w:smallCaps w:val="1"/>
      <w:sz w:val="24"/>
      <w:szCs w:val="24"/>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683EE2"/>
    <w:pPr>
      <w:tabs>
        <w:tab w:val="center" w:pos="4680"/>
        <w:tab w:val="right" w:pos="9360"/>
      </w:tabs>
    </w:pPr>
  </w:style>
  <w:style w:type="character" w:styleId="HeaderChar" w:customStyle="1">
    <w:name w:val="Header Char"/>
    <w:basedOn w:val="DefaultParagraphFont"/>
    <w:link w:val="Header"/>
    <w:uiPriority w:val="99"/>
    <w:rsid w:val="00683EE2"/>
  </w:style>
  <w:style w:type="paragraph" w:styleId="Footer">
    <w:name w:val="footer"/>
    <w:basedOn w:val="Normal"/>
    <w:link w:val="FooterChar"/>
    <w:uiPriority w:val="99"/>
    <w:unhideWhenUsed w:val="1"/>
    <w:rsid w:val="00683EE2"/>
    <w:pPr>
      <w:tabs>
        <w:tab w:val="center" w:pos="4680"/>
        <w:tab w:val="right" w:pos="9360"/>
      </w:tabs>
    </w:pPr>
  </w:style>
  <w:style w:type="character" w:styleId="FooterChar" w:customStyle="1">
    <w:name w:val="Footer Char"/>
    <w:basedOn w:val="DefaultParagraphFont"/>
    <w:link w:val="Footer"/>
    <w:uiPriority w:val="99"/>
    <w:rsid w:val="00683EE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YWhfi3tWiI7xUp9am1Tt6cQmw==">CgMxLjAaMAoBMBIrCikIB0IlChFRdWF0dHJvY2VudG8gU2FucxIQQXJpYWwgVW5pY29kZSBNUzIIaC5namRneHMyDmguOXl5M28wbW00Y3k5Mg5oLjE2ZXV6bGtlaDRxNTIJaC4zMGowemxsOAByITFOYW94NTk4YzluOHM2R0NscHhsTm5tQzJtZHdCTV8xdQ==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2024-05-24T15:44:00Z</dcterms:created>
  <dc:creator>Nuria Bonet Filella</dc:creator>
</cp:coreProperties>
</file>